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CE14" w14:textId="77777777" w:rsidR="00163B3D" w:rsidRPr="00565EBC" w:rsidRDefault="00163B3D" w:rsidP="00163B3D">
      <w:pPr>
        <w:jc w:val="center"/>
        <w:rPr>
          <w:rFonts w:ascii="Georgia" w:hAnsi="Georgia" w:cs="Arial"/>
          <w:b/>
          <w:sz w:val="44"/>
          <w:szCs w:val="44"/>
        </w:rPr>
      </w:pPr>
      <w:r w:rsidRPr="00565EBC">
        <w:rPr>
          <w:rFonts w:ascii="Georgia" w:hAnsi="Georgia" w:cs="Arial"/>
          <w:b/>
          <w:sz w:val="44"/>
          <w:szCs w:val="44"/>
        </w:rPr>
        <w:t>Morton Valley Water Supply Corporation</w:t>
      </w:r>
    </w:p>
    <w:p w14:paraId="2979987B" w14:textId="77777777" w:rsidR="00163B3D" w:rsidRPr="007A27D1" w:rsidRDefault="00163B3D" w:rsidP="00163B3D">
      <w:pPr>
        <w:pStyle w:val="NoSpacing"/>
        <w:jc w:val="center"/>
        <w:rPr>
          <w:rFonts w:ascii="Georgia" w:hAnsi="Georgia" w:cs="Arial"/>
          <w:sz w:val="24"/>
          <w:szCs w:val="24"/>
        </w:rPr>
      </w:pPr>
      <w:r w:rsidRPr="007A27D1">
        <w:rPr>
          <w:rFonts w:ascii="Georgia" w:hAnsi="Georgia" w:cs="Arial"/>
          <w:sz w:val="24"/>
          <w:szCs w:val="24"/>
        </w:rPr>
        <w:t>1704 W. Commerce St.   P.O. Box 550   Eastland, TX (254) 488-1403</w:t>
      </w:r>
    </w:p>
    <w:p w14:paraId="38DB6E8A" w14:textId="77777777" w:rsidR="00163B3D" w:rsidRPr="007A27D1" w:rsidRDefault="00163B3D" w:rsidP="00163B3D">
      <w:pPr>
        <w:pStyle w:val="NoSpacing"/>
        <w:pBdr>
          <w:bottom w:val="single" w:sz="4" w:space="1" w:color="auto"/>
        </w:pBdr>
        <w:jc w:val="center"/>
        <w:rPr>
          <w:rFonts w:ascii="Georgia" w:hAnsi="Georgia" w:cs="Arial"/>
          <w:sz w:val="24"/>
          <w:szCs w:val="24"/>
        </w:rPr>
      </w:pPr>
    </w:p>
    <w:p w14:paraId="552C8564" w14:textId="77777777" w:rsidR="00163B3D" w:rsidRPr="000972D7" w:rsidRDefault="00163B3D" w:rsidP="00163B3D">
      <w:pPr>
        <w:pStyle w:val="NoSpacing"/>
        <w:jc w:val="center"/>
        <w:rPr>
          <w:rFonts w:ascii="Arial" w:hAnsi="Arial" w:cs="Arial"/>
          <w:b/>
          <w:sz w:val="28"/>
          <w:szCs w:val="28"/>
        </w:rPr>
      </w:pPr>
    </w:p>
    <w:p w14:paraId="28061E54" w14:textId="77777777" w:rsidR="00163B3D" w:rsidRPr="000972D7" w:rsidRDefault="00163B3D" w:rsidP="00163B3D">
      <w:pPr>
        <w:pStyle w:val="NoSpacing"/>
        <w:jc w:val="center"/>
        <w:rPr>
          <w:rFonts w:ascii="Arial" w:hAnsi="Arial" w:cs="Arial"/>
          <w:b/>
          <w:sz w:val="24"/>
          <w:szCs w:val="24"/>
        </w:rPr>
      </w:pPr>
    </w:p>
    <w:p w14:paraId="0DC63D8F" w14:textId="77777777" w:rsidR="00163B3D" w:rsidRPr="00163B3D" w:rsidRDefault="00163B3D" w:rsidP="00163B3D">
      <w:pPr>
        <w:pStyle w:val="NoSpacing"/>
        <w:jc w:val="center"/>
        <w:rPr>
          <w:rFonts w:ascii="Arial" w:hAnsi="Arial" w:cs="Arial"/>
          <w:b/>
          <w:sz w:val="24"/>
          <w:szCs w:val="24"/>
        </w:rPr>
      </w:pPr>
      <w:r w:rsidRPr="00163B3D">
        <w:rPr>
          <w:rFonts w:ascii="Arial" w:hAnsi="Arial" w:cs="Arial"/>
          <w:b/>
          <w:sz w:val="24"/>
          <w:szCs w:val="24"/>
        </w:rPr>
        <w:t>Morton Valley Water Supply Corporation Board of Directors will hold its</w:t>
      </w:r>
    </w:p>
    <w:p w14:paraId="09343D8A" w14:textId="1B13340E" w:rsidR="00163B3D" w:rsidRPr="00163B3D" w:rsidRDefault="00163B3D" w:rsidP="00163B3D">
      <w:pPr>
        <w:pStyle w:val="NoSpacing"/>
        <w:ind w:left="-720"/>
        <w:jc w:val="center"/>
        <w:rPr>
          <w:rFonts w:ascii="Arial" w:hAnsi="Arial" w:cs="Arial"/>
          <w:b/>
          <w:bCs/>
          <w:sz w:val="24"/>
          <w:szCs w:val="24"/>
        </w:rPr>
      </w:pPr>
      <w:r w:rsidRPr="00163B3D">
        <w:rPr>
          <w:rFonts w:ascii="Arial" w:hAnsi="Arial" w:cs="Arial"/>
          <w:b/>
          <w:sz w:val="24"/>
          <w:szCs w:val="24"/>
        </w:rPr>
        <w:t xml:space="preserve">REGULAR MONTHLY MEETING Thursday, March 19, 2026, </w:t>
      </w:r>
      <w:r w:rsidRPr="00163B3D">
        <w:rPr>
          <w:rFonts w:ascii="Arial" w:hAnsi="Arial" w:cs="Arial"/>
          <w:b/>
          <w:bCs/>
          <w:sz w:val="24"/>
          <w:szCs w:val="24"/>
        </w:rPr>
        <w:t>at 6:00</w:t>
      </w:r>
    </w:p>
    <w:p w14:paraId="34299F84" w14:textId="77777777" w:rsidR="00163B3D" w:rsidRPr="00163B3D" w:rsidRDefault="00163B3D" w:rsidP="00163B3D">
      <w:pPr>
        <w:pStyle w:val="NoSpacing"/>
        <w:ind w:left="-720"/>
        <w:jc w:val="center"/>
        <w:rPr>
          <w:rFonts w:ascii="Arial" w:hAnsi="Arial" w:cs="Arial"/>
          <w:b/>
          <w:bCs/>
          <w:sz w:val="24"/>
          <w:szCs w:val="24"/>
        </w:rPr>
      </w:pPr>
      <w:r w:rsidRPr="00163B3D">
        <w:rPr>
          <w:rFonts w:ascii="Arial" w:hAnsi="Arial" w:cs="Arial"/>
          <w:b/>
          <w:bCs/>
          <w:sz w:val="24"/>
          <w:szCs w:val="24"/>
        </w:rPr>
        <w:t>Located at office at 1704 W. Commerce Street. Eastland, Texas 76448</w:t>
      </w:r>
    </w:p>
    <w:p w14:paraId="3BD95043" w14:textId="77777777" w:rsidR="00163B3D" w:rsidRPr="00163B3D" w:rsidRDefault="00163B3D" w:rsidP="00163B3D">
      <w:pPr>
        <w:pStyle w:val="NoSpacing"/>
        <w:ind w:left="-720"/>
        <w:jc w:val="center"/>
        <w:rPr>
          <w:rFonts w:ascii="Arial" w:hAnsi="Arial" w:cs="Arial"/>
          <w:b/>
          <w:bCs/>
          <w:sz w:val="24"/>
          <w:szCs w:val="24"/>
        </w:rPr>
      </w:pPr>
    </w:p>
    <w:p w14:paraId="1AE8F4DB" w14:textId="77777777" w:rsidR="00163B3D" w:rsidRPr="007C5A84" w:rsidRDefault="00163B3D" w:rsidP="00163B3D">
      <w:pPr>
        <w:pStyle w:val="NoSpacing"/>
        <w:jc w:val="center"/>
        <w:rPr>
          <w:rFonts w:ascii="Georgia" w:hAnsi="Georgia" w:cs="Arial"/>
          <w:b/>
          <w:bCs/>
          <w:sz w:val="24"/>
          <w:szCs w:val="24"/>
        </w:rPr>
      </w:pPr>
    </w:p>
    <w:p w14:paraId="76063937" w14:textId="77777777" w:rsidR="00163B3D" w:rsidRPr="00163B3D" w:rsidRDefault="00163B3D" w:rsidP="00163B3D">
      <w:pPr>
        <w:pStyle w:val="NoSpacing"/>
        <w:rPr>
          <w:rFonts w:ascii="Arial" w:hAnsi="Arial" w:cs="Arial"/>
          <w:b/>
          <w:sz w:val="18"/>
          <w:szCs w:val="18"/>
        </w:rPr>
      </w:pPr>
      <w:r w:rsidRPr="00163B3D">
        <w:rPr>
          <w:rFonts w:ascii="Arial" w:hAnsi="Arial" w:cs="Arial"/>
          <w:b/>
          <w:sz w:val="18"/>
          <w:szCs w:val="18"/>
        </w:rPr>
        <w:t xml:space="preserve">Members (not on the agenda) who want to address the board must sign in before the meeting is called to order indicating the topic they wish to discuss.  Members will be given three minutes each to speak.  No motions may be accepted, or action taken on issues brought up at the meeting from the floor.  All </w:t>
      </w:r>
      <w:r w:rsidRPr="00163B3D">
        <w:rPr>
          <w:rFonts w:ascii="Arial" w:hAnsi="Arial" w:cs="Arial"/>
          <w:b/>
          <w:i/>
          <w:sz w:val="18"/>
          <w:szCs w:val="18"/>
          <w:u w:val="single"/>
        </w:rPr>
        <w:t>action items</w:t>
      </w:r>
      <w:r w:rsidRPr="00163B3D">
        <w:rPr>
          <w:rFonts w:ascii="Arial" w:hAnsi="Arial" w:cs="Arial"/>
          <w:b/>
          <w:sz w:val="18"/>
          <w:szCs w:val="18"/>
        </w:rPr>
        <w:t xml:space="preserve"> must have been included on the posted agenda.  Members can request that items be placed on the agenda for future REGULAR MONTHLY meetings of the Board of Directors.  This limitation is required by the public notice requirements of the Texas Open Meetings Act and is NOT an attempt to limit any member's access to address an issue to the Board of Directors or the membership.</w:t>
      </w:r>
    </w:p>
    <w:p w14:paraId="67CDF401" w14:textId="77777777" w:rsidR="00163B3D" w:rsidRPr="008208B7" w:rsidRDefault="00163B3D" w:rsidP="00163B3D">
      <w:pPr>
        <w:pStyle w:val="NoSpacing"/>
        <w:jc w:val="center"/>
        <w:rPr>
          <w:rFonts w:ascii="Georgia" w:hAnsi="Georgia" w:cs="Arial"/>
          <w:sz w:val="18"/>
          <w:szCs w:val="18"/>
          <w:u w:val="single"/>
        </w:rPr>
      </w:pPr>
    </w:p>
    <w:p w14:paraId="6316C279" w14:textId="77777777" w:rsidR="00163B3D" w:rsidRPr="007C5A84" w:rsidRDefault="00163B3D" w:rsidP="00163B3D">
      <w:pPr>
        <w:pStyle w:val="NoSpacing"/>
        <w:jc w:val="center"/>
        <w:rPr>
          <w:rFonts w:ascii="Georgia" w:hAnsi="Georgia" w:cs="Times New Roman"/>
          <w:sz w:val="24"/>
          <w:szCs w:val="24"/>
          <w:u w:val="single"/>
        </w:rPr>
      </w:pPr>
    </w:p>
    <w:p w14:paraId="497DA84F" w14:textId="77777777" w:rsidR="00163B3D" w:rsidRDefault="00163B3D" w:rsidP="00163B3D">
      <w:pPr>
        <w:pStyle w:val="NoSpacing"/>
        <w:jc w:val="center"/>
        <w:rPr>
          <w:rFonts w:ascii="Arial" w:hAnsi="Arial" w:cs="Arial"/>
          <w:b/>
          <w:bCs/>
          <w:sz w:val="24"/>
          <w:szCs w:val="24"/>
          <w:u w:val="single"/>
        </w:rPr>
      </w:pPr>
    </w:p>
    <w:p w14:paraId="6C83136F" w14:textId="77777777" w:rsidR="00163B3D" w:rsidRDefault="00163B3D" w:rsidP="00163B3D">
      <w:pPr>
        <w:pStyle w:val="NoSpacing"/>
        <w:jc w:val="center"/>
        <w:rPr>
          <w:rFonts w:ascii="Arial" w:hAnsi="Arial" w:cs="Arial"/>
          <w:b/>
          <w:bCs/>
          <w:sz w:val="24"/>
          <w:szCs w:val="24"/>
          <w:u w:val="single"/>
        </w:rPr>
      </w:pPr>
    </w:p>
    <w:p w14:paraId="7B2F7C50" w14:textId="74AEAF2C" w:rsidR="00163B3D" w:rsidRPr="00163B3D" w:rsidRDefault="00163B3D" w:rsidP="00163B3D">
      <w:pPr>
        <w:pStyle w:val="NoSpacing"/>
        <w:jc w:val="center"/>
        <w:rPr>
          <w:rFonts w:ascii="Arial" w:hAnsi="Arial" w:cs="Arial"/>
          <w:b/>
          <w:bCs/>
          <w:sz w:val="24"/>
          <w:szCs w:val="24"/>
          <w:u w:val="single"/>
        </w:rPr>
      </w:pPr>
      <w:r w:rsidRPr="00163B3D">
        <w:rPr>
          <w:rFonts w:ascii="Arial" w:hAnsi="Arial" w:cs="Arial"/>
          <w:b/>
          <w:bCs/>
          <w:sz w:val="24"/>
          <w:szCs w:val="24"/>
          <w:u w:val="single"/>
        </w:rPr>
        <w:t>Agenda</w:t>
      </w:r>
    </w:p>
    <w:p w14:paraId="67C0F987" w14:textId="77777777" w:rsidR="00163B3D" w:rsidRPr="00163B3D" w:rsidRDefault="00163B3D" w:rsidP="00163B3D">
      <w:pPr>
        <w:pStyle w:val="NoSpacing"/>
        <w:jc w:val="center"/>
        <w:rPr>
          <w:rFonts w:ascii="Arial" w:hAnsi="Arial" w:cs="Arial"/>
          <w:sz w:val="24"/>
          <w:szCs w:val="24"/>
          <w:u w:val="single"/>
        </w:rPr>
      </w:pPr>
    </w:p>
    <w:p w14:paraId="7131A29B" w14:textId="0D992B8C" w:rsidR="00163B3D" w:rsidRPr="00163B3D" w:rsidRDefault="00163B3D" w:rsidP="00163B3D">
      <w:pPr>
        <w:pStyle w:val="NoSpacing"/>
        <w:rPr>
          <w:rFonts w:ascii="Arial" w:hAnsi="Arial" w:cs="Arial"/>
          <w:sz w:val="24"/>
          <w:szCs w:val="24"/>
        </w:rPr>
      </w:pPr>
      <w:r w:rsidRPr="00163B3D">
        <w:rPr>
          <w:rFonts w:ascii="Arial" w:hAnsi="Arial" w:cs="Arial"/>
          <w:sz w:val="24"/>
          <w:szCs w:val="24"/>
        </w:rPr>
        <w:tab/>
      </w:r>
      <w:r w:rsidRPr="00163B3D">
        <w:rPr>
          <w:rFonts w:ascii="Arial" w:hAnsi="Arial" w:cs="Arial"/>
          <w:sz w:val="24"/>
          <w:szCs w:val="24"/>
          <w:u w:val="single"/>
        </w:rPr>
        <w:t xml:space="preserve">System Manger's Report by Bobby Willis: </w:t>
      </w:r>
      <w:r w:rsidRPr="00163B3D">
        <w:rPr>
          <w:rFonts w:ascii="Arial" w:hAnsi="Arial" w:cs="Arial"/>
          <w:sz w:val="24"/>
          <w:szCs w:val="24"/>
        </w:rPr>
        <w:t xml:space="preserve"> - </w:t>
      </w:r>
      <w:r>
        <w:rPr>
          <w:rFonts w:ascii="Arial" w:hAnsi="Arial" w:cs="Arial"/>
          <w:sz w:val="24"/>
          <w:szCs w:val="24"/>
        </w:rPr>
        <w:t xml:space="preserve">February </w:t>
      </w:r>
      <w:r w:rsidRPr="00163B3D">
        <w:rPr>
          <w:rFonts w:ascii="Arial" w:hAnsi="Arial" w:cs="Arial"/>
          <w:sz w:val="24"/>
          <w:szCs w:val="24"/>
        </w:rPr>
        <w:t>2026</w:t>
      </w:r>
    </w:p>
    <w:p w14:paraId="18380A19" w14:textId="77777777" w:rsidR="00163B3D" w:rsidRPr="00163B3D" w:rsidRDefault="00163B3D" w:rsidP="00163B3D">
      <w:pPr>
        <w:pStyle w:val="NoSpacing"/>
        <w:rPr>
          <w:rFonts w:ascii="Arial" w:hAnsi="Arial" w:cs="Arial"/>
          <w:sz w:val="24"/>
          <w:szCs w:val="24"/>
        </w:rPr>
      </w:pPr>
    </w:p>
    <w:p w14:paraId="38E8293D" w14:textId="2358CAF5" w:rsidR="00163B3D" w:rsidRPr="00163B3D" w:rsidRDefault="00163B3D" w:rsidP="00163B3D">
      <w:pPr>
        <w:pStyle w:val="NoSpacing"/>
        <w:ind w:firstLine="720"/>
        <w:rPr>
          <w:rFonts w:ascii="Arial" w:hAnsi="Arial" w:cs="Arial"/>
          <w:sz w:val="24"/>
          <w:szCs w:val="24"/>
        </w:rPr>
      </w:pPr>
      <w:r w:rsidRPr="00163B3D">
        <w:rPr>
          <w:rFonts w:ascii="Arial" w:hAnsi="Arial" w:cs="Arial"/>
          <w:sz w:val="24"/>
          <w:szCs w:val="24"/>
          <w:u w:val="single"/>
        </w:rPr>
        <w:t>Office Manager's Report by Elaine Fox:</w:t>
      </w:r>
      <w:r w:rsidRPr="00163B3D">
        <w:rPr>
          <w:rFonts w:ascii="Arial" w:hAnsi="Arial" w:cs="Arial"/>
          <w:sz w:val="24"/>
          <w:szCs w:val="24"/>
        </w:rPr>
        <w:t xml:space="preserve"> - </w:t>
      </w:r>
      <w:r>
        <w:rPr>
          <w:rFonts w:ascii="Arial" w:hAnsi="Arial" w:cs="Arial"/>
          <w:sz w:val="24"/>
          <w:szCs w:val="24"/>
        </w:rPr>
        <w:t>February</w:t>
      </w:r>
      <w:r w:rsidRPr="00163B3D">
        <w:rPr>
          <w:rFonts w:ascii="Arial" w:hAnsi="Arial" w:cs="Arial"/>
          <w:sz w:val="24"/>
          <w:szCs w:val="24"/>
        </w:rPr>
        <w:t xml:space="preserve"> 2026</w:t>
      </w:r>
    </w:p>
    <w:p w14:paraId="3D82DFED" w14:textId="77777777" w:rsidR="00163B3D" w:rsidRPr="00163B3D" w:rsidRDefault="00163B3D" w:rsidP="00163B3D">
      <w:pPr>
        <w:pStyle w:val="NoSpacing"/>
        <w:ind w:firstLine="720"/>
        <w:rPr>
          <w:rFonts w:ascii="Arial" w:hAnsi="Arial" w:cs="Arial"/>
          <w:sz w:val="24"/>
          <w:szCs w:val="24"/>
        </w:rPr>
      </w:pPr>
    </w:p>
    <w:p w14:paraId="60D56DF9" w14:textId="3B4FB170" w:rsidR="00163B3D" w:rsidRPr="00163B3D" w:rsidRDefault="00163B3D" w:rsidP="00163B3D">
      <w:pPr>
        <w:pStyle w:val="NoSpacing"/>
        <w:ind w:firstLine="720"/>
        <w:rPr>
          <w:rFonts w:ascii="Arial" w:hAnsi="Arial" w:cs="Arial"/>
          <w:sz w:val="24"/>
          <w:szCs w:val="24"/>
          <w:u w:val="single"/>
        </w:rPr>
      </w:pPr>
      <w:r w:rsidRPr="00163B3D">
        <w:rPr>
          <w:rFonts w:ascii="Arial" w:hAnsi="Arial" w:cs="Arial"/>
          <w:sz w:val="24"/>
          <w:szCs w:val="24"/>
          <w:u w:val="single"/>
        </w:rPr>
        <w:t>Secretary's Report by Cameron Arther:</w:t>
      </w:r>
      <w:r w:rsidRPr="00163B3D">
        <w:rPr>
          <w:rFonts w:ascii="Arial" w:hAnsi="Arial" w:cs="Arial"/>
          <w:sz w:val="24"/>
          <w:szCs w:val="24"/>
        </w:rPr>
        <w:t xml:space="preserve"> </w:t>
      </w:r>
      <w:r>
        <w:rPr>
          <w:rFonts w:ascii="Arial" w:hAnsi="Arial" w:cs="Arial"/>
          <w:sz w:val="24"/>
          <w:szCs w:val="24"/>
        </w:rPr>
        <w:t>- February</w:t>
      </w:r>
      <w:r w:rsidRPr="00163B3D">
        <w:rPr>
          <w:rFonts w:ascii="Arial" w:hAnsi="Arial" w:cs="Arial"/>
          <w:sz w:val="24"/>
          <w:szCs w:val="24"/>
        </w:rPr>
        <w:t xml:space="preserve"> 2026</w:t>
      </w:r>
    </w:p>
    <w:p w14:paraId="76E8D25B" w14:textId="77777777" w:rsidR="00163B3D" w:rsidRPr="00163B3D" w:rsidRDefault="00163B3D" w:rsidP="00163B3D">
      <w:pPr>
        <w:pStyle w:val="NoSpacing"/>
        <w:rPr>
          <w:rFonts w:ascii="Arial" w:hAnsi="Arial" w:cs="Arial"/>
          <w:sz w:val="24"/>
          <w:szCs w:val="24"/>
        </w:rPr>
      </w:pPr>
      <w:r w:rsidRPr="00163B3D">
        <w:rPr>
          <w:rFonts w:ascii="Arial" w:hAnsi="Arial" w:cs="Arial"/>
          <w:sz w:val="24"/>
          <w:szCs w:val="24"/>
        </w:rPr>
        <w:tab/>
      </w:r>
      <w:r w:rsidRPr="00163B3D">
        <w:rPr>
          <w:rFonts w:ascii="Arial" w:hAnsi="Arial" w:cs="Arial"/>
          <w:sz w:val="24"/>
          <w:szCs w:val="24"/>
        </w:rPr>
        <w:tab/>
        <w:t xml:space="preserve">- Previous Meeting Minutes </w:t>
      </w:r>
    </w:p>
    <w:p w14:paraId="5CDAD249" w14:textId="77777777" w:rsidR="00163B3D" w:rsidRPr="00163B3D" w:rsidRDefault="00163B3D" w:rsidP="00163B3D">
      <w:pPr>
        <w:pStyle w:val="NoSpacing"/>
        <w:rPr>
          <w:rFonts w:ascii="Arial" w:hAnsi="Arial" w:cs="Arial"/>
          <w:sz w:val="24"/>
          <w:szCs w:val="24"/>
          <w:u w:val="single"/>
        </w:rPr>
      </w:pPr>
    </w:p>
    <w:p w14:paraId="1FDE44B7" w14:textId="7B56DD3E" w:rsidR="00163B3D" w:rsidRPr="00163B3D" w:rsidRDefault="00163B3D" w:rsidP="00163B3D">
      <w:pPr>
        <w:pStyle w:val="NoSpacing"/>
        <w:ind w:firstLine="720"/>
        <w:rPr>
          <w:rFonts w:ascii="Arial" w:hAnsi="Arial" w:cs="Arial"/>
          <w:sz w:val="24"/>
          <w:szCs w:val="24"/>
        </w:rPr>
      </w:pPr>
      <w:r w:rsidRPr="00163B3D">
        <w:rPr>
          <w:rFonts w:ascii="Arial" w:hAnsi="Arial" w:cs="Arial"/>
          <w:sz w:val="24"/>
          <w:szCs w:val="24"/>
          <w:u w:val="single"/>
        </w:rPr>
        <w:t>Treasurer's Report by Miranda McIntire:</w:t>
      </w:r>
      <w:r w:rsidRPr="00163B3D">
        <w:rPr>
          <w:rFonts w:ascii="Arial" w:hAnsi="Arial" w:cs="Arial"/>
          <w:sz w:val="24"/>
          <w:szCs w:val="24"/>
        </w:rPr>
        <w:t xml:space="preserve"> –</w:t>
      </w:r>
      <w:r>
        <w:rPr>
          <w:rFonts w:ascii="Arial" w:hAnsi="Arial" w:cs="Arial"/>
          <w:sz w:val="24"/>
          <w:szCs w:val="24"/>
        </w:rPr>
        <w:t xml:space="preserve"> February 20263</w:t>
      </w:r>
    </w:p>
    <w:p w14:paraId="2CFED6CE" w14:textId="77777777" w:rsidR="00163B3D" w:rsidRPr="00163B3D" w:rsidRDefault="00163B3D" w:rsidP="00163B3D">
      <w:pPr>
        <w:pStyle w:val="NoSpacing"/>
        <w:rPr>
          <w:rFonts w:ascii="Arial" w:hAnsi="Arial" w:cs="Arial"/>
          <w:sz w:val="24"/>
          <w:szCs w:val="24"/>
        </w:rPr>
      </w:pPr>
      <w:r w:rsidRPr="00163B3D">
        <w:rPr>
          <w:rFonts w:ascii="Arial" w:hAnsi="Arial" w:cs="Arial"/>
          <w:sz w:val="24"/>
          <w:szCs w:val="24"/>
        </w:rPr>
        <w:tab/>
      </w:r>
      <w:r w:rsidRPr="00163B3D">
        <w:rPr>
          <w:rFonts w:ascii="Arial" w:hAnsi="Arial" w:cs="Arial"/>
          <w:sz w:val="24"/>
          <w:szCs w:val="24"/>
        </w:rPr>
        <w:tab/>
        <w:t>- Reconciliations</w:t>
      </w:r>
    </w:p>
    <w:p w14:paraId="47836AC3" w14:textId="77777777" w:rsidR="00163B3D" w:rsidRPr="00163B3D" w:rsidRDefault="00163B3D" w:rsidP="00163B3D">
      <w:pPr>
        <w:pStyle w:val="NoSpacing"/>
        <w:rPr>
          <w:rFonts w:ascii="Arial" w:hAnsi="Arial" w:cs="Arial"/>
          <w:sz w:val="24"/>
          <w:szCs w:val="24"/>
        </w:rPr>
      </w:pPr>
      <w:r w:rsidRPr="00163B3D">
        <w:rPr>
          <w:rFonts w:ascii="Arial" w:hAnsi="Arial" w:cs="Arial"/>
          <w:sz w:val="24"/>
          <w:szCs w:val="24"/>
        </w:rPr>
        <w:tab/>
      </w:r>
      <w:r w:rsidRPr="00163B3D">
        <w:rPr>
          <w:rFonts w:ascii="Arial" w:hAnsi="Arial" w:cs="Arial"/>
          <w:sz w:val="24"/>
          <w:szCs w:val="24"/>
        </w:rPr>
        <w:tab/>
        <w:t>- Profit and Loss</w:t>
      </w:r>
    </w:p>
    <w:p w14:paraId="17A39116" w14:textId="77777777" w:rsidR="00163B3D" w:rsidRPr="00163B3D" w:rsidRDefault="00163B3D" w:rsidP="00163B3D">
      <w:pPr>
        <w:pStyle w:val="NoSpacing"/>
        <w:rPr>
          <w:rFonts w:ascii="Arial" w:hAnsi="Arial" w:cs="Arial"/>
          <w:sz w:val="24"/>
          <w:szCs w:val="24"/>
        </w:rPr>
      </w:pPr>
    </w:p>
    <w:p w14:paraId="7901AF16" w14:textId="77777777" w:rsidR="00163B3D" w:rsidRDefault="00163B3D" w:rsidP="00163B3D">
      <w:pPr>
        <w:pStyle w:val="NoSpacing"/>
        <w:rPr>
          <w:rFonts w:ascii="Arial" w:hAnsi="Arial" w:cs="Arial"/>
          <w:sz w:val="24"/>
          <w:szCs w:val="24"/>
          <w:u w:val="single"/>
        </w:rPr>
      </w:pPr>
      <w:r w:rsidRPr="00163B3D">
        <w:rPr>
          <w:rFonts w:ascii="Arial" w:hAnsi="Arial" w:cs="Arial"/>
          <w:sz w:val="24"/>
          <w:szCs w:val="24"/>
        </w:rPr>
        <w:tab/>
      </w:r>
      <w:r w:rsidRPr="00163B3D">
        <w:rPr>
          <w:rFonts w:ascii="Arial" w:hAnsi="Arial" w:cs="Arial"/>
          <w:sz w:val="24"/>
          <w:szCs w:val="24"/>
          <w:u w:val="single"/>
        </w:rPr>
        <w:t>MVWSC may discuss and may act on the following matters:</w:t>
      </w:r>
    </w:p>
    <w:p w14:paraId="7EA1B437" w14:textId="0F9E588B" w:rsidR="00163B3D" w:rsidRDefault="00163B3D" w:rsidP="00163B3D">
      <w:pPr>
        <w:pStyle w:val="NoSpacing"/>
        <w:ind w:left="720" w:firstLine="720"/>
        <w:rPr>
          <w:rFonts w:ascii="Arial" w:hAnsi="Arial" w:cs="Arial"/>
          <w:sz w:val="24"/>
          <w:szCs w:val="24"/>
        </w:rPr>
      </w:pPr>
      <w:r>
        <w:rPr>
          <w:rFonts w:ascii="Arial" w:hAnsi="Arial" w:cs="Arial"/>
          <w:sz w:val="24"/>
          <w:szCs w:val="24"/>
        </w:rPr>
        <w:t xml:space="preserve"> </w:t>
      </w:r>
    </w:p>
    <w:p w14:paraId="2DA20958" w14:textId="344CBAA9" w:rsidR="00163B3D" w:rsidRDefault="00163B3D" w:rsidP="00163B3D">
      <w:pPr>
        <w:pStyle w:val="NoSpacing"/>
        <w:ind w:left="720" w:firstLine="720"/>
        <w:rPr>
          <w:rFonts w:ascii="Arial" w:hAnsi="Arial" w:cs="Arial"/>
          <w:sz w:val="24"/>
          <w:szCs w:val="24"/>
        </w:rPr>
      </w:pPr>
      <w:r w:rsidRPr="00163B3D">
        <w:rPr>
          <w:rFonts w:ascii="Arial" w:hAnsi="Arial" w:cs="Arial"/>
          <w:sz w:val="24"/>
          <w:szCs w:val="24"/>
        </w:rPr>
        <w:t>- Annual Meeting set for April 21, 2026, at Harmony Baptist Church</w:t>
      </w:r>
    </w:p>
    <w:p w14:paraId="411757C1" w14:textId="0E30B8A9" w:rsidR="00163B3D" w:rsidRPr="00163B3D" w:rsidRDefault="00163B3D" w:rsidP="00163B3D">
      <w:pPr>
        <w:pStyle w:val="NoSpacing"/>
        <w:ind w:left="720" w:firstLine="720"/>
        <w:rPr>
          <w:rFonts w:ascii="Arial" w:hAnsi="Arial" w:cs="Arial"/>
          <w:sz w:val="24"/>
          <w:szCs w:val="24"/>
        </w:rPr>
      </w:pPr>
      <w:r>
        <w:rPr>
          <w:rFonts w:ascii="Arial" w:hAnsi="Arial" w:cs="Arial"/>
          <w:sz w:val="24"/>
          <w:szCs w:val="24"/>
        </w:rPr>
        <w:t>- Proposed amendments to the bylaws</w:t>
      </w:r>
    </w:p>
    <w:p w14:paraId="39683607" w14:textId="77777777" w:rsidR="00163B3D" w:rsidRDefault="00163B3D" w:rsidP="00163B3D">
      <w:pPr>
        <w:pStyle w:val="NoSpacing"/>
        <w:ind w:left="720" w:firstLine="720"/>
        <w:rPr>
          <w:rFonts w:ascii="Arial" w:hAnsi="Arial" w:cs="Arial"/>
          <w:sz w:val="24"/>
          <w:szCs w:val="24"/>
        </w:rPr>
      </w:pPr>
      <w:r w:rsidRPr="00163B3D">
        <w:rPr>
          <w:rFonts w:ascii="Arial" w:hAnsi="Arial" w:cs="Arial"/>
          <w:sz w:val="24"/>
          <w:szCs w:val="24"/>
        </w:rPr>
        <w:t>- TWDB Loan</w:t>
      </w:r>
    </w:p>
    <w:p w14:paraId="7A59155F" w14:textId="7E18DF63" w:rsidR="00002EDD" w:rsidRPr="00163B3D" w:rsidRDefault="00002EDD" w:rsidP="00163B3D">
      <w:pPr>
        <w:pStyle w:val="NoSpacing"/>
        <w:ind w:left="720" w:firstLine="720"/>
        <w:rPr>
          <w:rFonts w:ascii="Arial" w:hAnsi="Arial" w:cs="Arial"/>
          <w:sz w:val="24"/>
          <w:szCs w:val="24"/>
        </w:rPr>
      </w:pPr>
      <w:r>
        <w:rPr>
          <w:rFonts w:ascii="Arial" w:hAnsi="Arial" w:cs="Arial"/>
          <w:sz w:val="24"/>
          <w:szCs w:val="24"/>
        </w:rPr>
        <w:t>- Hydraulic study/letter from J</w:t>
      </w:r>
      <w:r w:rsidR="00171E55">
        <w:rPr>
          <w:rFonts w:ascii="Arial" w:hAnsi="Arial" w:cs="Arial"/>
          <w:sz w:val="24"/>
          <w:szCs w:val="24"/>
        </w:rPr>
        <w:t>ac</w:t>
      </w:r>
      <w:r w:rsidR="00AE3B05">
        <w:rPr>
          <w:rFonts w:ascii="Arial" w:hAnsi="Arial" w:cs="Arial"/>
          <w:sz w:val="24"/>
          <w:szCs w:val="24"/>
        </w:rPr>
        <w:t>o</w:t>
      </w:r>
      <w:r w:rsidR="00171E55">
        <w:rPr>
          <w:rFonts w:ascii="Arial" w:hAnsi="Arial" w:cs="Arial"/>
          <w:sz w:val="24"/>
          <w:szCs w:val="24"/>
        </w:rPr>
        <w:t>b &amp; Martin</w:t>
      </w:r>
    </w:p>
    <w:p w14:paraId="6DED7CE3" w14:textId="7E28DF51" w:rsidR="00163B3D" w:rsidRPr="00163B3D" w:rsidRDefault="00163B3D" w:rsidP="00163B3D">
      <w:pPr>
        <w:pStyle w:val="NoSpacing"/>
        <w:ind w:left="720" w:firstLine="720"/>
        <w:rPr>
          <w:rFonts w:ascii="Arial" w:hAnsi="Arial" w:cs="Arial"/>
          <w:sz w:val="24"/>
          <w:szCs w:val="24"/>
        </w:rPr>
      </w:pPr>
    </w:p>
    <w:p w14:paraId="7639CCFA" w14:textId="77777777" w:rsidR="00163B3D" w:rsidRPr="00163B3D" w:rsidRDefault="00163B3D" w:rsidP="00163B3D">
      <w:pPr>
        <w:rPr>
          <w:rFonts w:ascii="Arial" w:hAnsi="Arial" w:cs="Arial"/>
        </w:rPr>
      </w:pPr>
      <w:r w:rsidRPr="00163B3D">
        <w:rPr>
          <w:rFonts w:ascii="Arial" w:hAnsi="Arial" w:cs="Arial"/>
        </w:rPr>
        <w:tab/>
      </w:r>
      <w:r w:rsidRPr="00163B3D">
        <w:rPr>
          <w:rFonts w:ascii="Arial" w:hAnsi="Arial" w:cs="Arial"/>
          <w:sz w:val="24"/>
          <w:szCs w:val="24"/>
          <w:u w:val="single"/>
        </w:rPr>
        <w:t>Adjournment:</w:t>
      </w:r>
    </w:p>
    <w:p w14:paraId="583CE5CD" w14:textId="77777777" w:rsidR="00533E4C" w:rsidRPr="00163B3D" w:rsidRDefault="00533E4C">
      <w:pPr>
        <w:rPr>
          <w:rFonts w:ascii="Arial" w:hAnsi="Arial" w:cs="Arial"/>
        </w:rPr>
      </w:pPr>
    </w:p>
    <w:sectPr w:rsidR="00533E4C" w:rsidRPr="00163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3D"/>
    <w:rsid w:val="00002EDD"/>
    <w:rsid w:val="00163B3D"/>
    <w:rsid w:val="00171E55"/>
    <w:rsid w:val="00440B51"/>
    <w:rsid w:val="00533E4C"/>
    <w:rsid w:val="00862EE5"/>
    <w:rsid w:val="009C4B47"/>
    <w:rsid w:val="00AE3B05"/>
    <w:rsid w:val="00B0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F72"/>
  <w15:chartTrackingRefBased/>
  <w15:docId w15:val="{3EF5B7CF-C685-4DAA-B6E3-F795F22B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3D"/>
    <w:pPr>
      <w:spacing w:after="200" w:line="276" w:lineRule="auto"/>
    </w:pPr>
    <w:rPr>
      <w:kern w:val="0"/>
      <w14:ligatures w14:val="none"/>
    </w:rPr>
  </w:style>
  <w:style w:type="paragraph" w:styleId="Heading1">
    <w:name w:val="heading 1"/>
    <w:basedOn w:val="Normal"/>
    <w:next w:val="Normal"/>
    <w:link w:val="Heading1Char"/>
    <w:uiPriority w:val="9"/>
    <w:qFormat/>
    <w:rsid w:val="00163B3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3B3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3B3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3B3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3B3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3B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3B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3B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3B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40B51"/>
    <w:pPr>
      <w:framePr w:w="7920" w:h="1980" w:hRule="exact" w:hSpace="180" w:wrap="auto" w:hAnchor="page" w:xAlign="center" w:yAlign="bottom"/>
      <w:spacing w:after="0" w:line="240" w:lineRule="auto"/>
      <w:ind w:left="2880"/>
    </w:pPr>
    <w:rPr>
      <w:rFonts w:ascii="Arial" w:eastAsiaTheme="majorEastAsia" w:hAnsi="Arial" w:cstheme="majorBidi"/>
      <w:kern w:val="2"/>
      <w:sz w:val="24"/>
      <w:szCs w:val="24"/>
      <w14:ligatures w14:val="standardContextual"/>
    </w:rPr>
  </w:style>
  <w:style w:type="paragraph" w:styleId="EnvelopeReturn">
    <w:name w:val="envelope return"/>
    <w:basedOn w:val="Normal"/>
    <w:uiPriority w:val="99"/>
    <w:semiHidden/>
    <w:unhideWhenUsed/>
    <w:rsid w:val="00440B51"/>
    <w:pPr>
      <w:spacing w:after="0" w:line="240" w:lineRule="auto"/>
    </w:pPr>
    <w:rPr>
      <w:rFonts w:ascii="Arial" w:eastAsiaTheme="majorEastAsia" w:hAnsi="Arial" w:cstheme="majorBidi"/>
      <w:kern w:val="2"/>
      <w:sz w:val="24"/>
      <w:szCs w:val="20"/>
      <w14:ligatures w14:val="standardContextual"/>
    </w:rPr>
  </w:style>
  <w:style w:type="character" w:customStyle="1" w:styleId="Heading1Char">
    <w:name w:val="Heading 1 Char"/>
    <w:basedOn w:val="DefaultParagraphFont"/>
    <w:link w:val="Heading1"/>
    <w:uiPriority w:val="9"/>
    <w:rsid w:val="0016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B3D"/>
    <w:rPr>
      <w:rFonts w:eastAsiaTheme="majorEastAsia" w:cstheme="majorBidi"/>
      <w:color w:val="272727" w:themeColor="text1" w:themeTint="D8"/>
    </w:rPr>
  </w:style>
  <w:style w:type="paragraph" w:styleId="Title">
    <w:name w:val="Title"/>
    <w:basedOn w:val="Normal"/>
    <w:next w:val="Normal"/>
    <w:link w:val="TitleChar"/>
    <w:uiPriority w:val="10"/>
    <w:qFormat/>
    <w:rsid w:val="00163B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B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B3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3B3D"/>
    <w:rPr>
      <w:i/>
      <w:iCs/>
      <w:color w:val="404040" w:themeColor="text1" w:themeTint="BF"/>
    </w:rPr>
  </w:style>
  <w:style w:type="paragraph" w:styleId="ListParagraph">
    <w:name w:val="List Paragraph"/>
    <w:basedOn w:val="Normal"/>
    <w:uiPriority w:val="34"/>
    <w:qFormat/>
    <w:rsid w:val="00163B3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163B3D"/>
    <w:rPr>
      <w:i/>
      <w:iCs/>
      <w:color w:val="0F4761" w:themeColor="accent1" w:themeShade="BF"/>
    </w:rPr>
  </w:style>
  <w:style w:type="paragraph" w:styleId="IntenseQuote">
    <w:name w:val="Intense Quote"/>
    <w:basedOn w:val="Normal"/>
    <w:next w:val="Normal"/>
    <w:link w:val="IntenseQuoteChar"/>
    <w:uiPriority w:val="30"/>
    <w:qFormat/>
    <w:rsid w:val="00163B3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63B3D"/>
    <w:rPr>
      <w:i/>
      <w:iCs/>
      <w:color w:val="0F4761" w:themeColor="accent1" w:themeShade="BF"/>
    </w:rPr>
  </w:style>
  <w:style w:type="character" w:styleId="IntenseReference">
    <w:name w:val="Intense Reference"/>
    <w:basedOn w:val="DefaultParagraphFont"/>
    <w:uiPriority w:val="32"/>
    <w:qFormat/>
    <w:rsid w:val="00163B3D"/>
    <w:rPr>
      <w:b/>
      <w:bCs/>
      <w:smallCaps/>
      <w:color w:val="0F4761" w:themeColor="accent1" w:themeShade="BF"/>
      <w:spacing w:val="5"/>
    </w:rPr>
  </w:style>
  <w:style w:type="paragraph" w:styleId="NoSpacing">
    <w:name w:val="No Spacing"/>
    <w:uiPriority w:val="1"/>
    <w:qFormat/>
    <w:rsid w:val="00163B3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1255</Characters>
  <Application>Microsoft Office Word</Application>
  <DocSecurity>0</DocSecurity>
  <Lines>42</Lines>
  <Paragraphs>20</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Fox</dc:creator>
  <cp:keywords/>
  <dc:description/>
  <cp:lastModifiedBy>Elaine Fox</cp:lastModifiedBy>
  <cp:revision>3</cp:revision>
  <cp:lastPrinted>2026-03-13T21:12:00Z</cp:lastPrinted>
  <dcterms:created xsi:type="dcterms:W3CDTF">2026-03-13T21:49:00Z</dcterms:created>
  <dcterms:modified xsi:type="dcterms:W3CDTF">2026-03-13T21:49:00Z</dcterms:modified>
</cp:coreProperties>
</file>